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Проект финансируется в рамках программы «Европейские фонды для Померании 2021-2027»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Название проекта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Комплексная интеграция иммигрантов в Старогард-Гданьском FUA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Номер проекта: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ФЭПМ.05.16-ИЗ.00-0001/24-00</w:t>
            </w:r>
          </w:p>
          <w:p>
            <w:pPr xmlns:w="http://schemas.openxmlformats.org/wordprocessingml/2006/main">
              <w:pStyle w:val="Default"/>
              <w:rPr>
                <w:rFonts w:eastAsia="Arial"/>
                <w:sz w:val="22"/>
                <w:szCs w:val="22"/>
              </w:rPr>
            </w:pPr>
            <w:r xmlns:w="http://schemas.openxmlformats.org/wordprocessingml/2006/main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 xmlns:w="http://schemas.openxmlformats.org/wordprocessingml/2006/main">
        <w:pStyle w:val="Normal"/>
        <w:spacing w:lineRule="auto" w:line="240" w:before="0" w:after="0"/>
        <w:jc w:val="end"/>
        <w:rPr/>
      </w:pPr>
      <w:r xmlns:w="http://schemas.openxmlformats.org/wordprocessingml/2006/main"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Приложение № 2 к Положению о приеме на работу</w:t>
      </w:r>
    </w:p>
    <w:p>
      <w:pPr xmlns:w="http://schemas.openxmlformats.org/wordprocessingml/2006/main"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и участие в проекте.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/>
          <w:color w:val="000000"/>
          <w:sz w:val="28"/>
          <w:szCs w:val="28"/>
          <w:lang w:eastAsia="pl-PL"/>
        </w:rPr>
      </w:r>
    </w:p>
    <w:p>
      <w:pPr xmlns:w="http://schemas.openxmlformats.org/wordprocessingml/2006/main">
        <w:pStyle w:val="Default"/>
        <w:spacing w:lineRule="auto" w:line="276"/>
        <w:jc w:val="both"/>
        <w:rPr/>
      </w:pPr>
      <w:r xmlns:w="http://schemas.openxmlformats.org/wordprocessingml/2006/main">
        <w:rPr>
          <w:sz w:val="22"/>
          <w:szCs w:val="22"/>
        </w:rPr>
        <w:t xml:space="preserve">Заявление об отказе от участия в проекте «Комплексная интеграция иммигрантов в FUA Старогард-Гданьский», софинансируемом Европейским социальным фондом плюс в рамках Программы Европейских фондов для Поморья 2021-2027,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я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...................................................................................................................................................................................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(Имя и фамилия участника проекта)</w:t>
      </w:r>
    </w:p>
    <w:p>
      <w:pPr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имея при себе документ, удостоверяющий личность …………………………………….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Я отказываюсь от участия в проекте «Комплексная интеграция иммигрантов на территории МОФ».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Старогард Гданьский» Причина отставки: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……………………….………………………….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center"/>
        <w:rPr/>
      </w:pPr>
      <w:r xmlns:w="http://schemas.openxmlformats.org/wordprocessingml/2006/main">
        <w:rPr>
          <w:rFonts w:eastAsia="Arial" w:cs="Arial" w:ascii="Arial" w:hAnsi="Arial"/>
        </w:rPr>
        <w:t xml:space="preserve">                                                                                     </w:t>
      </w:r>
      <w:r xmlns:w="http://schemas.openxmlformats.org/wordprocessingml/2006/main">
        <w:rPr>
          <w:rFonts w:cs="Arial" w:ascii="Arial" w:hAnsi="Arial"/>
        </w:rPr>
        <w:t xml:space="preserve">место, дата</w:t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разборчивая подпись участника проекта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ru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134</TotalTime>
  <Application>LibreOffice/7.3.0.1$MacOSX_X86_64 LibreOffice_project/840fe2f57ae5ad80d62bfa6e25550cb10ddabd1d</Application>
  <AppVersion>15.0000</AppVersion>
  <Pages>1</Pages>
  <Words>103</Words>
  <Characters>1048</Characters>
  <CharactersWithSpaces>1229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2025-05-14T16:03:00Z</cp:lastPrinted>
  <dcterms:modified xsi:type="dcterms:W3CDTF">2025-05-14T15:13:00Z</dcterms:modified>
  <cp:revision>19</cp:revision>
  <dc:subject/>
  <dc:title/>
</cp:coreProperties>
</file>